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7C" w:rsidRPr="00172292" w:rsidRDefault="001A537C" w:rsidP="001A537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№ </w:t>
      </w:r>
      <w:r w:rsidRPr="00172292">
        <w:rPr>
          <w:sz w:val="16"/>
          <w:szCs w:val="16"/>
        </w:rPr>
        <w:t>7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Федеральной службы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1A537C" w:rsidRDefault="001A537C" w:rsidP="001A537C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6B420C" w:rsidRPr="004F28BF" w:rsidRDefault="006B420C" w:rsidP="00E34DD7"/>
    <w:p w:rsidR="00AD31D0" w:rsidRDefault="00AD31D0" w:rsidP="00E34DD7"/>
    <w:p w:rsidR="001A537C" w:rsidRDefault="001A537C" w:rsidP="00E34DD7"/>
    <w:tbl>
      <w:tblPr>
        <w:tblStyle w:val="ab"/>
        <w:tblW w:w="5089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4731"/>
      </w:tblGrid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(должность, инициалы и фамилия</w:t>
            </w:r>
            <w:r>
              <w:rPr>
                <w:iCs/>
                <w:sz w:val="14"/>
                <w:szCs w:val="14"/>
              </w:rPr>
              <w:t xml:space="preserve"> начальника уполномоченного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подразделения Росгвардии</w:t>
            </w:r>
            <w:r>
              <w:rPr>
                <w:iCs/>
                <w:sz w:val="14"/>
                <w:szCs w:val="14"/>
              </w:rPr>
              <w:t xml:space="preserve"> или подразделения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8A3758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лицензионно-разрешительной раб</w:t>
            </w:r>
            <w:r w:rsidRPr="001A537C">
              <w:rPr>
                <w:iCs/>
                <w:sz w:val="14"/>
                <w:szCs w:val="14"/>
              </w:rPr>
              <w:t>о</w:t>
            </w:r>
            <w:r w:rsidRPr="001A537C">
              <w:rPr>
                <w:iCs/>
                <w:sz w:val="14"/>
                <w:szCs w:val="14"/>
              </w:rPr>
              <w:t>ты)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358" w:type="dxa"/>
            <w:vAlign w:val="bottom"/>
          </w:tcPr>
          <w:p w:rsidR="001A537C" w:rsidRPr="004F28BF" w:rsidRDefault="001A537C" w:rsidP="001A537C">
            <w:r>
              <w:t>от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358" w:type="dxa"/>
            <w:vAlign w:val="bottom"/>
          </w:tcPr>
          <w:p w:rsidR="001A537C" w:rsidRPr="00096311" w:rsidRDefault="001A537C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31" w:type="dxa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 xml:space="preserve">(фамилия, имя и отчество (последнее </w:t>
            </w:r>
            <w:r>
              <w:rPr>
                <w:iCs/>
                <w:sz w:val="14"/>
                <w:szCs w:val="14"/>
              </w:rPr>
              <w:t>—</w:t>
            </w:r>
            <w:r w:rsidRPr="001A537C">
              <w:rPr>
                <w:iCs/>
                <w:sz w:val="14"/>
                <w:szCs w:val="14"/>
              </w:rPr>
              <w:t xml:space="preserve"> при наличии)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руководителя юридического лица или гражданина,</w:t>
            </w:r>
            <w:r>
              <w:rPr>
                <w:iCs/>
                <w:sz w:val="14"/>
                <w:szCs w:val="14"/>
              </w:rPr>
              <w:t xml:space="preserve"> наименование и адрес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юридич</w:t>
            </w:r>
            <w:r w:rsidRPr="001A537C">
              <w:rPr>
                <w:iCs/>
                <w:sz w:val="14"/>
                <w:szCs w:val="14"/>
              </w:rPr>
              <w:t>е</w:t>
            </w:r>
            <w:r w:rsidRPr="001A537C">
              <w:rPr>
                <w:iCs/>
                <w:sz w:val="14"/>
                <w:szCs w:val="14"/>
              </w:rPr>
              <w:t>ского лица в пределах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мес</w:t>
            </w:r>
            <w:r>
              <w:rPr>
                <w:iCs/>
                <w:sz w:val="14"/>
                <w:szCs w:val="14"/>
              </w:rPr>
              <w:t>та нахождения юридического лица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1A537C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либо число,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месяц, год рождения, адрес регистрации по месту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1A537C">
        <w:trPr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  <w:vAlign w:val="bottom"/>
          </w:tcPr>
          <w:p w:rsidR="001A537C" w:rsidRPr="00096311" w:rsidRDefault="001A537C" w:rsidP="008A3758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жительства, место фактического проживания гражданина)</w:t>
            </w:r>
          </w:p>
        </w:tc>
      </w:tr>
      <w:tr w:rsidR="001A537C" w:rsidRPr="004F28BF" w:rsidTr="001A537C">
        <w:trPr>
          <w:trHeight w:val="240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</w:tbl>
    <w:p w:rsidR="001A537C" w:rsidRDefault="001A537C" w:rsidP="00E34DD7"/>
    <w:p w:rsidR="001A537C" w:rsidRPr="004F28BF" w:rsidRDefault="001A537C" w:rsidP="00E34DD7"/>
    <w:p w:rsidR="002D6509" w:rsidRPr="004F28BF" w:rsidRDefault="002D6509" w:rsidP="00E34DD7"/>
    <w:p w:rsidR="00E40B98" w:rsidRPr="001A537C" w:rsidRDefault="001A537C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УВЕДОМЛЕНИЕ</w:t>
      </w:r>
    </w:p>
    <w:p w:rsidR="00EE5420" w:rsidRDefault="001A537C" w:rsidP="001A537C">
      <w:pPr>
        <w:jc w:val="center"/>
      </w:pPr>
      <w:r>
        <w:rPr>
          <w:b/>
          <w:sz w:val="28"/>
          <w:szCs w:val="28"/>
        </w:rPr>
        <w:t>о продаже оружия</w:t>
      </w:r>
    </w:p>
    <w:p w:rsidR="001A537C" w:rsidRDefault="001A537C" w:rsidP="00E34DD7"/>
    <w:p w:rsidR="001A537C" w:rsidRPr="001A537C" w:rsidRDefault="001A537C" w:rsidP="001A537C">
      <w:pPr>
        <w:ind w:firstLine="340"/>
        <w:jc w:val="both"/>
        <w:rPr>
          <w:sz w:val="2"/>
          <w:szCs w:val="2"/>
        </w:rPr>
      </w:pPr>
      <w:r>
        <w:t>В соответствии с положениями Федерального закона «Об оружии» уведомляю о принятом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2771"/>
        <w:gridCol w:w="4522"/>
      </w:tblGrid>
      <w:tr w:rsidR="001A537C" w:rsidRPr="004F28BF" w:rsidTr="001A537C">
        <w:trPr>
          <w:trHeight w:val="156"/>
        </w:trPr>
        <w:tc>
          <w:tcPr>
            <w:tcW w:w="5669" w:type="dxa"/>
            <w:gridSpan w:val="2"/>
            <w:vAlign w:val="bottom"/>
          </w:tcPr>
          <w:p w:rsidR="001A537C" w:rsidRPr="004F28BF" w:rsidRDefault="001A537C" w:rsidP="001A537C">
            <w:r>
              <w:t xml:space="preserve">мной решении </w:t>
            </w:r>
            <w:r w:rsidRPr="0022494B">
              <w:t xml:space="preserve">продать следующее оружие </w:t>
            </w:r>
            <w:r w:rsidRPr="0022494B">
              <w:rPr>
                <w:b/>
              </w:rPr>
              <w:t>и патроны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22494B"/>
        </w:tc>
      </w:tr>
      <w:tr w:rsidR="001A537C" w:rsidRPr="000739C7" w:rsidTr="001A537C">
        <w:trPr>
          <w:trHeight w:val="156"/>
        </w:trPr>
        <w:tc>
          <w:tcPr>
            <w:tcW w:w="5669" w:type="dxa"/>
            <w:gridSpan w:val="2"/>
            <w:vAlign w:val="bottom"/>
          </w:tcPr>
          <w:p w:rsidR="001A537C" w:rsidRPr="000739C7" w:rsidRDefault="001A537C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1A537C" w:rsidRPr="000739C7" w:rsidRDefault="001A537C" w:rsidP="00FE72C9">
            <w:pPr>
              <w:jc w:val="center"/>
              <w:rPr>
                <w:iCs/>
                <w:sz w:val="14"/>
                <w:szCs w:val="14"/>
              </w:rPr>
            </w:pPr>
            <w:r w:rsidRPr="0022494B">
              <w:rPr>
                <w:b/>
                <w:iCs/>
                <w:sz w:val="14"/>
                <w:szCs w:val="14"/>
              </w:rPr>
              <w:t>(</w:t>
            </w:r>
            <w:r w:rsidRPr="0022494B">
              <w:rPr>
                <w:b/>
                <w:iCs/>
                <w:sz w:val="18"/>
                <w:szCs w:val="18"/>
              </w:rPr>
              <w:t>указать</w:t>
            </w:r>
            <w:r w:rsidRPr="001A537C">
              <w:rPr>
                <w:iCs/>
                <w:sz w:val="14"/>
                <w:szCs w:val="14"/>
              </w:rPr>
              <w:t xml:space="preserve"> вид, модель, калибр, но</w:t>
            </w:r>
            <w:r w:rsidR="00FE72C9">
              <w:rPr>
                <w:iCs/>
                <w:sz w:val="14"/>
                <w:szCs w:val="14"/>
              </w:rPr>
              <w:t>мер и год выпуска оружия,</w:t>
            </w:r>
          </w:p>
        </w:tc>
      </w:tr>
      <w:tr w:rsidR="001A537C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8A3758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A537C" w:rsidRPr="00096311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22494B">
              <w:rPr>
                <w:b/>
                <w:iCs/>
                <w:sz w:val="18"/>
                <w:szCs w:val="18"/>
              </w:rPr>
              <w:t>количество патронов к нему</w:t>
            </w:r>
            <w:r w:rsidRPr="001A537C">
              <w:rPr>
                <w:iCs/>
                <w:sz w:val="14"/>
                <w:szCs w:val="14"/>
              </w:rPr>
              <w:t xml:space="preserve"> либо указать, что сведения о предполагаемом к продаже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оружии и патрон</w:t>
            </w:r>
            <w:r>
              <w:rPr>
                <w:iCs/>
                <w:sz w:val="14"/>
                <w:szCs w:val="14"/>
              </w:rPr>
              <w:t>ах указаны в прилагаемом списке</w:t>
            </w:r>
          </w:p>
        </w:tc>
      </w:tr>
      <w:tr w:rsidR="001A537C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A537C" w:rsidRPr="004F28BF" w:rsidRDefault="001A537C" w:rsidP="008A3758">
            <w:pPr>
              <w:jc w:val="center"/>
            </w:pPr>
          </w:p>
        </w:tc>
      </w:tr>
      <w:tr w:rsidR="001A537C" w:rsidRPr="00096311" w:rsidTr="008A3758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A537C" w:rsidRPr="00096311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1A537C">
              <w:rPr>
                <w:iCs/>
                <w:sz w:val="14"/>
                <w:szCs w:val="14"/>
              </w:rPr>
              <w:t>номерного учета ор</w:t>
            </w:r>
            <w:r w:rsidRPr="001A537C">
              <w:rPr>
                <w:iCs/>
                <w:sz w:val="14"/>
                <w:szCs w:val="14"/>
              </w:rPr>
              <w:t>у</w:t>
            </w:r>
            <w:r w:rsidRPr="001A537C">
              <w:rPr>
                <w:iCs/>
                <w:sz w:val="14"/>
                <w:szCs w:val="14"/>
              </w:rPr>
              <w:t>жия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A537C">
              <w:rPr>
                <w:iCs/>
                <w:sz w:val="14"/>
                <w:szCs w:val="14"/>
              </w:rPr>
              <w:t>патронов)</w:t>
            </w:r>
          </w:p>
        </w:tc>
      </w:tr>
      <w:tr w:rsidR="00FE72C9" w:rsidRPr="004F28BF" w:rsidTr="00FE72C9">
        <w:trPr>
          <w:trHeight w:val="156"/>
        </w:trPr>
        <w:tc>
          <w:tcPr>
            <w:tcW w:w="2898" w:type="dxa"/>
            <w:vAlign w:val="bottom"/>
          </w:tcPr>
          <w:p w:rsidR="00FE72C9" w:rsidRPr="004F28BF" w:rsidRDefault="00FE72C9" w:rsidP="00FE72C9">
            <w:pPr>
              <w:ind w:firstLine="340"/>
            </w:pPr>
            <w:r w:rsidRPr="00FE72C9">
              <w:t>Реквизиты разрешений</w:t>
            </w:r>
          </w:p>
        </w:tc>
        <w:tc>
          <w:tcPr>
            <w:tcW w:w="7293" w:type="dxa"/>
            <w:gridSpan w:val="2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0739C7" w:rsidTr="00FE72C9">
        <w:trPr>
          <w:trHeight w:val="156"/>
        </w:trPr>
        <w:tc>
          <w:tcPr>
            <w:tcW w:w="2898" w:type="dxa"/>
            <w:vAlign w:val="bottom"/>
          </w:tcPr>
          <w:p w:rsidR="00FE72C9" w:rsidRPr="000739C7" w:rsidRDefault="00FE72C9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93" w:type="dxa"/>
            <w:gridSpan w:val="2"/>
            <w:tcBorders>
              <w:top w:val="single" w:sz="4" w:space="0" w:color="auto"/>
            </w:tcBorders>
            <w:vAlign w:val="bottom"/>
          </w:tcPr>
          <w:p w:rsidR="00FE72C9" w:rsidRPr="000739C7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(серия, номер разрешения на хранение, хранение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E72C9">
              <w:rPr>
                <w:iCs/>
                <w:sz w:val="14"/>
                <w:szCs w:val="14"/>
              </w:rPr>
              <w:t>и ношение или хранение и использование оружия и патронов к нему)</w:t>
            </w: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</w:tbl>
    <w:p w:rsidR="001A537C" w:rsidRDefault="001A537C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607"/>
      </w:tblGrid>
      <w:tr w:rsidR="00FE72C9" w:rsidRPr="004F28BF" w:rsidTr="00FE72C9">
        <w:trPr>
          <w:trHeight w:val="156"/>
        </w:trPr>
        <w:tc>
          <w:tcPr>
            <w:tcW w:w="3584" w:type="dxa"/>
            <w:vAlign w:val="bottom"/>
          </w:tcPr>
          <w:p w:rsidR="00FE72C9" w:rsidRPr="004F28BF" w:rsidRDefault="00FE72C9" w:rsidP="008A3758">
            <w:pPr>
              <w:ind w:firstLine="340"/>
            </w:pPr>
            <w:r>
              <w:t>К уведомлению прил</w:t>
            </w:r>
            <w:r>
              <w:t>а</w:t>
            </w:r>
            <w:r>
              <w:t>гаются:</w:t>
            </w:r>
          </w:p>
        </w:tc>
        <w:tc>
          <w:tcPr>
            <w:tcW w:w="6607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4F28BF" w:rsidTr="008A3758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</w:tbl>
    <w:p w:rsidR="001A537C" w:rsidRDefault="001A537C" w:rsidP="00E34DD7"/>
    <w:p w:rsidR="00FE72C9" w:rsidRDefault="00FE72C9" w:rsidP="00E34DD7"/>
    <w:p w:rsidR="00FE72C9" w:rsidRDefault="00FE72C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747"/>
        <w:gridCol w:w="2646"/>
      </w:tblGrid>
      <w:tr w:rsidR="00FE72C9" w:rsidRPr="004F28BF" w:rsidTr="00FE72C9">
        <w:trPr>
          <w:trHeight w:val="156"/>
        </w:trPr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1747" w:type="dxa"/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</w:tr>
      <w:tr w:rsidR="00FE72C9" w:rsidRPr="000739C7" w:rsidTr="00FE72C9">
        <w:trPr>
          <w:trHeight w:val="156"/>
        </w:trPr>
        <w:tc>
          <w:tcPr>
            <w:tcW w:w="5798" w:type="dxa"/>
            <w:tcBorders>
              <w:top w:val="single" w:sz="4" w:space="0" w:color="auto"/>
            </w:tcBorders>
            <w:vAlign w:val="bottom"/>
          </w:tcPr>
          <w:p w:rsidR="00FE72C9" w:rsidRPr="000739C7" w:rsidRDefault="00FE72C9" w:rsidP="00FE72C9">
            <w:pPr>
              <w:jc w:val="center"/>
              <w:rPr>
                <w:iCs/>
                <w:sz w:val="14"/>
                <w:szCs w:val="14"/>
              </w:rPr>
            </w:pPr>
            <w:r w:rsidRPr="00FE72C9">
              <w:rPr>
                <w:iCs/>
                <w:sz w:val="14"/>
                <w:szCs w:val="14"/>
              </w:rPr>
              <w:t>(инициалы, фамилия руководителя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FE72C9">
              <w:rPr>
                <w:iCs/>
                <w:sz w:val="14"/>
                <w:szCs w:val="14"/>
              </w:rPr>
              <w:t>юридического лица или гражданина)</w:t>
            </w:r>
          </w:p>
        </w:tc>
        <w:tc>
          <w:tcPr>
            <w:tcW w:w="1747" w:type="dxa"/>
            <w:vAlign w:val="bottom"/>
          </w:tcPr>
          <w:p w:rsidR="00FE72C9" w:rsidRPr="000739C7" w:rsidRDefault="00FE72C9" w:rsidP="008A375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vAlign w:val="bottom"/>
          </w:tcPr>
          <w:p w:rsidR="00FE72C9" w:rsidRPr="000739C7" w:rsidRDefault="00FE72C9" w:rsidP="008A375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72C9" w:rsidRDefault="00FE72C9" w:rsidP="00E34DD7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FE72C9" w:rsidRPr="004F28BF" w:rsidTr="008A3758">
        <w:trPr>
          <w:trHeight w:val="240"/>
        </w:trPr>
        <w:tc>
          <w:tcPr>
            <w:tcW w:w="140" w:type="dxa"/>
            <w:vAlign w:val="bottom"/>
          </w:tcPr>
          <w:p w:rsidR="00FE72C9" w:rsidRPr="004F28BF" w:rsidRDefault="00FE72C9" w:rsidP="008A3758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284" w:type="dxa"/>
            <w:vAlign w:val="bottom"/>
          </w:tcPr>
          <w:p w:rsidR="00FE72C9" w:rsidRPr="004F28BF" w:rsidRDefault="00FE72C9" w:rsidP="008A3758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>
            <w:pPr>
              <w:jc w:val="center"/>
            </w:pPr>
          </w:p>
        </w:tc>
        <w:tc>
          <w:tcPr>
            <w:tcW w:w="364" w:type="dxa"/>
            <w:vAlign w:val="bottom"/>
          </w:tcPr>
          <w:p w:rsidR="00FE72C9" w:rsidRPr="004F28BF" w:rsidRDefault="00FE72C9" w:rsidP="008A375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E72C9" w:rsidRPr="004F28BF" w:rsidRDefault="00FE72C9" w:rsidP="008A3758"/>
        </w:tc>
        <w:tc>
          <w:tcPr>
            <w:tcW w:w="294" w:type="dxa"/>
            <w:vAlign w:val="bottom"/>
          </w:tcPr>
          <w:p w:rsidR="00FE72C9" w:rsidRPr="004F28BF" w:rsidRDefault="00FE72C9" w:rsidP="008A3758">
            <w:pPr>
              <w:jc w:val="right"/>
            </w:pPr>
            <w:r w:rsidRPr="004F28BF">
              <w:t>г.</w:t>
            </w:r>
          </w:p>
        </w:tc>
      </w:tr>
    </w:tbl>
    <w:p w:rsidR="00FE72C9" w:rsidRDefault="00FE72C9" w:rsidP="00E34DD7"/>
    <w:sectPr w:rsidR="00FE72C9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77" w:rsidRDefault="00FF4077">
      <w:r>
        <w:separator/>
      </w:r>
    </w:p>
  </w:endnote>
  <w:endnote w:type="continuationSeparator" w:id="0">
    <w:p w:rsidR="00FF4077" w:rsidRDefault="00F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77" w:rsidRDefault="00FF4077">
      <w:r>
        <w:separator/>
      </w:r>
    </w:p>
  </w:footnote>
  <w:footnote w:type="continuationSeparator" w:id="0">
    <w:p w:rsidR="00FF4077" w:rsidRDefault="00FF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2292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37C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2494B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2EE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093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375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E0E3B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3AB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2C9"/>
    <w:rsid w:val="00FE7BA2"/>
    <w:rsid w:val="00FF4077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AAA8-5A3D-4BC8-BFD9-80EC5900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Андрей Листратенко</cp:lastModifiedBy>
  <cp:revision>2</cp:revision>
  <cp:lastPrinted>2013-05-29T10:53:00Z</cp:lastPrinted>
  <dcterms:created xsi:type="dcterms:W3CDTF">2022-11-30T20:22:00Z</dcterms:created>
  <dcterms:modified xsi:type="dcterms:W3CDTF">2022-11-30T20:22:00Z</dcterms:modified>
</cp:coreProperties>
</file>